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867</w:t>
      </w:r>
      <w:r>
        <w:rPr>
          <w:rFonts w:ascii="Times New Roman" w:eastAsia="Times New Roman" w:hAnsi="Times New Roman" w:cs="Times New Roman"/>
          <w:sz w:val="27"/>
          <w:szCs w:val="27"/>
        </w:rPr>
        <w:t>_-260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86MS0063-01-2025-004055-26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Лихошерстного В.Н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Лихошерстного Василия Николаевича, </w:t>
      </w:r>
      <w:r>
        <w:rPr>
          <w:rStyle w:val="cat-UserDefinedgrp-24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Style w:val="cat-UserDefinedgrp-23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. Сургута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Лихошерстный В.Н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невнятную речь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неопрятный вне</w:t>
      </w:r>
      <w:r>
        <w:rPr>
          <w:rFonts w:ascii="Times New Roman" w:eastAsia="Times New Roman" w:hAnsi="Times New Roman" w:cs="Times New Roman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Лихошерстный В.Н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7"/>
          <w:szCs w:val="27"/>
        </w:rPr>
        <w:t>пояснил</w:t>
      </w:r>
      <w:r>
        <w:rPr>
          <w:rFonts w:ascii="Times New Roman" w:eastAsia="Times New Roman" w:hAnsi="Times New Roman" w:cs="Times New Roman"/>
          <w:sz w:val="27"/>
          <w:szCs w:val="27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7"/>
          <w:szCs w:val="27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Лихошерстного В.Н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412417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>.06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ППСП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>МВД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г.Сургуту ХМАО-Югре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Лихошерстный В.Н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Михалутина И.А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7"/>
          <w:szCs w:val="27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>.06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Лихошерстного В.Н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>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Лихошерстного В.Н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Лихошерстного В.Н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Лихошерстного В.Н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Лихошерстного В.Н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считает необходимым назначить наказание в виде административного ареста. 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находит.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Лихошерстного Василия Николаевича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ареста 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суток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7"/>
          <w:szCs w:val="27"/>
        </w:rPr>
        <w:t>со врем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 </w:t>
      </w:r>
      <w:r>
        <w:rPr>
          <w:rFonts w:ascii="Times New Roman" w:eastAsia="Times New Roman" w:hAnsi="Times New Roman" w:cs="Times New Roman"/>
          <w:sz w:val="27"/>
          <w:szCs w:val="27"/>
        </w:rPr>
        <w:t>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z w:val="20"/>
          <w:szCs w:val="20"/>
        </w:rPr>
        <w:t>_»_</w:t>
      </w:r>
      <w:r>
        <w:rPr>
          <w:rFonts w:ascii="Times New Roman" w:eastAsia="Times New Roman" w:hAnsi="Times New Roman" w:cs="Times New Roman"/>
          <w:sz w:val="20"/>
          <w:szCs w:val="20"/>
        </w:rPr>
        <w:t>июня</w:t>
      </w:r>
      <w:r>
        <w:rPr>
          <w:rFonts w:ascii="Times New Roman" w:eastAsia="Times New Roman" w:hAnsi="Times New Roman" w:cs="Times New Roman"/>
          <w:sz w:val="20"/>
          <w:szCs w:val="20"/>
        </w:rPr>
        <w:t>_202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867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11">
    <w:name w:val="cat-UserDefined grp-24 rplc-11"/>
    <w:basedOn w:val="DefaultParagraphFont"/>
  </w:style>
  <w:style w:type="character" w:customStyle="1" w:styleId="cat-UserDefinedgrp-23rplc-16">
    <w:name w:val="cat-UserDefined grp-2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